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750" w:lineRule="atLeast"/>
        <w:ind w:left="0" w:firstLine="0"/>
        <w:jc w:val="center"/>
        <w:rPr>
          <w:rFonts w:ascii="Verdana" w:hAnsi="Verdana" w:cs="Verdana"/>
          <w:b/>
          <w:i w:val="0"/>
          <w:caps w:val="0"/>
          <w:color w:val="505050"/>
          <w:spacing w:val="0"/>
          <w:sz w:val="33"/>
          <w:szCs w:val="33"/>
          <w:u w:val="none"/>
        </w:rPr>
      </w:pPr>
      <w:r>
        <w:rPr>
          <w:rFonts w:hint="default" w:ascii="Verdana" w:hAnsi="Verdana" w:eastAsia="宋体" w:cs="Verdana"/>
          <w:b/>
          <w:i w:val="0"/>
          <w:caps w:val="0"/>
          <w:color w:val="505050"/>
          <w:spacing w:val="0"/>
          <w:kern w:val="0"/>
          <w:sz w:val="33"/>
          <w:szCs w:val="33"/>
          <w:u w:val="none"/>
          <w:lang w:val="en-US" w:eastAsia="zh-CN" w:bidi="ar"/>
        </w:rPr>
        <w:t>继电器应用领域</w:t>
      </w:r>
    </w:p>
    <w:tbl>
      <w:tblPr>
        <w:tblW w:w="8364" w:type="dxa"/>
        <w:tblInd w:w="0" w:type="dxa"/>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shd w:val="clear"/>
        <w:tblLayout w:type="fixed"/>
        <w:tblCellMar>
          <w:top w:w="30" w:type="dxa"/>
          <w:left w:w="30" w:type="dxa"/>
          <w:bottom w:w="30" w:type="dxa"/>
          <w:right w:w="30" w:type="dxa"/>
        </w:tblCellMar>
      </w:tblPr>
      <w:tblGrid>
        <w:gridCol w:w="2258"/>
        <w:gridCol w:w="3346"/>
        <w:gridCol w:w="2760"/>
      </w:tblGrid>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shd w:val="clear"/>
          <w:tblLayout w:type="fixed"/>
          <w:tblCellMar>
            <w:top w:w="30" w:type="dxa"/>
            <w:left w:w="30" w:type="dxa"/>
            <w:bottom w:w="30" w:type="dxa"/>
            <w:right w:w="30" w:type="dxa"/>
          </w:tblCellMar>
        </w:tblPrEx>
        <w:tc>
          <w:tcPr>
            <w:tcW w:w="2258"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center"/>
              <w:rPr>
                <w:rFonts w:hint="default" w:ascii="Verdana" w:hAnsi="Verdana" w:cs="Verdana"/>
                <w:b w:val="0"/>
                <w:i w:val="0"/>
                <w:color w:val="505050"/>
                <w:sz w:val="21"/>
                <w:szCs w:val="21"/>
                <w:u w:val="none"/>
              </w:rPr>
            </w:pPr>
            <w:r>
              <w:rPr>
                <w:rFonts w:hint="default" w:ascii="Verdana" w:hAnsi="Verdana" w:cs="Verdana"/>
                <w:b/>
                <w:i w:val="0"/>
                <w:color w:val="FF9900"/>
                <w:sz w:val="21"/>
                <w:szCs w:val="21"/>
                <w:u w:val="none"/>
              </w:rPr>
              <w:t>应用领域</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center"/>
              <w:rPr>
                <w:rFonts w:hint="default" w:ascii="Verdana" w:hAnsi="Verdana" w:cs="Verdana"/>
                <w:b w:val="0"/>
                <w:i w:val="0"/>
                <w:color w:val="505050"/>
                <w:sz w:val="21"/>
                <w:szCs w:val="21"/>
                <w:u w:val="none"/>
              </w:rPr>
            </w:pPr>
            <w:r>
              <w:rPr>
                <w:rFonts w:hint="default" w:ascii="Verdana" w:hAnsi="Verdana" w:cs="Verdana"/>
                <w:b/>
                <w:i w:val="0"/>
                <w:color w:val="FF9900"/>
                <w:sz w:val="21"/>
                <w:szCs w:val="21"/>
                <w:u w:val="none"/>
              </w:rPr>
              <w:t>环境性能要求</w:t>
            </w:r>
          </w:p>
        </w:tc>
        <w:tc>
          <w:tcPr>
            <w:tcW w:w="2760"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center"/>
              <w:rPr>
                <w:rFonts w:hint="default" w:ascii="Verdana" w:hAnsi="Verdana" w:cs="Verdana"/>
                <w:b w:val="0"/>
                <w:i w:val="0"/>
                <w:color w:val="505050"/>
                <w:sz w:val="21"/>
                <w:szCs w:val="21"/>
                <w:u w:val="none"/>
              </w:rPr>
            </w:pPr>
            <w:r>
              <w:rPr>
                <w:rFonts w:hint="default" w:ascii="Verdana" w:hAnsi="Verdana" w:cs="Verdana"/>
                <w:b/>
                <w:i w:val="0"/>
                <w:color w:val="FF9900"/>
                <w:sz w:val="21"/>
                <w:szCs w:val="21"/>
                <w:u w:val="none"/>
              </w:rPr>
              <w:t>负载情况与要求</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c>
          <w:tcPr>
            <w:tcW w:w="2258"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center"/>
              <w:rPr>
                <w:rFonts w:hint="default" w:ascii="Verdana" w:hAnsi="Verdana" w:cs="Verdana"/>
                <w:b w:val="0"/>
                <w:i w:val="0"/>
                <w:color w:val="666666"/>
                <w:sz w:val="21"/>
                <w:szCs w:val="21"/>
                <w:u w:val="none"/>
              </w:rPr>
            </w:pPr>
            <w:r>
              <w:rPr>
                <w:rFonts w:hint="default" w:ascii="Verdana" w:hAnsi="Verdana" w:cs="Verdana"/>
                <w:b w:val="0"/>
                <w:i w:val="0"/>
                <w:color w:val="9933E5"/>
                <w:sz w:val="18"/>
                <w:szCs w:val="18"/>
                <w:u w:val="none"/>
              </w:rPr>
              <w:t>◆航天飞行器</w:t>
            </w:r>
            <w:r>
              <w:rPr>
                <w:rFonts w:hint="default" w:ascii="Verdana" w:hAnsi="Verdana" w:cs="Verdana"/>
                <w:b/>
                <w:i w:val="0"/>
                <w:color w:val="9933E5"/>
                <w:sz w:val="18"/>
                <w:szCs w:val="18"/>
                <w:u w:val="none"/>
              </w:rPr>
              <w:t> </w:t>
            </w:r>
            <w:r>
              <w:rPr>
                <w:rFonts w:hint="default" w:ascii="Verdana" w:hAnsi="Verdana" w:cs="Verdana"/>
                <w:b/>
                <w:i w:val="0"/>
                <w:color w:val="666666"/>
                <w:sz w:val="21"/>
                <w:szCs w:val="21"/>
                <w:u w:val="none"/>
              </w:rPr>
              <w:br w:type="textWrapping"/>
            </w:r>
            <w:r>
              <w:rPr>
                <w:rFonts w:hint="default" w:ascii="Verdana" w:hAnsi="Verdana" w:cs="Verdana"/>
                <w:b w:val="0"/>
                <w:i w:val="0"/>
                <w:color w:val="666666"/>
                <w:sz w:val="21"/>
                <w:szCs w:val="21"/>
                <w:u w:val="none"/>
              </w:rPr>
              <w:br w:type="textWrapping"/>
            </w:r>
            <w:r>
              <w:rPr>
                <w:rFonts w:hint="default" w:ascii="Verdana" w:hAnsi="Verdana" w:cs="Verdana"/>
                <w:b w:val="0"/>
                <w:i w:val="0"/>
                <w:color w:val="003399"/>
                <w:sz w:val="18"/>
                <w:szCs w:val="18"/>
                <w:u w:val="none"/>
              </w:rPr>
              <w:t>  本领域对继电器的要求无疑是最严酷的。继电器作为执行规定功能的自动开关，在飞行全过程都起着至关重要的作用</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keepNext w:val="0"/>
              <w:keepLines w:val="0"/>
              <w:widowControl/>
              <w:suppressLineNumbers w:val="0"/>
              <w:spacing w:line="240" w:lineRule="auto"/>
              <w:jc w:val="left"/>
              <w:rPr>
                <w:rFonts w:hint="default" w:ascii="Verdana" w:hAnsi="Verdana" w:cs="Verdana"/>
                <w:b w:val="0"/>
                <w:i w:val="0"/>
                <w:color w:val="666666"/>
                <w:sz w:val="18"/>
                <w:szCs w:val="18"/>
                <w:u w:val="none"/>
              </w:rPr>
            </w:pPr>
            <w:r>
              <w:rPr>
                <w:rFonts w:hint="default" w:ascii="Verdana" w:hAnsi="Verdana" w:eastAsia="宋体" w:cs="Verdana"/>
                <w:b w:val="0"/>
                <w:i w:val="0"/>
                <w:color w:val="003399"/>
                <w:kern w:val="0"/>
                <w:sz w:val="18"/>
                <w:szCs w:val="18"/>
                <w:u w:val="none"/>
                <w:lang w:val="en-US" w:eastAsia="zh-CN" w:bidi="ar"/>
              </w:rPr>
              <w:t>１．温度： </w:t>
            </w:r>
            <w:r>
              <w:rPr>
                <w:rFonts w:hint="default" w:ascii="Verdana" w:hAnsi="Verdana" w:eastAsia="宋体" w:cs="Verdana"/>
                <w:b w:val="0"/>
                <w:i w:val="0"/>
                <w:color w:val="666666"/>
                <w:kern w:val="0"/>
                <w:sz w:val="18"/>
                <w:szCs w:val="18"/>
                <w:u w:val="none"/>
                <w:lang w:val="en-US" w:eastAsia="zh-CN" w:bidi="ar"/>
              </w:rPr>
              <w:br w:type="textWrapping"/>
            </w:r>
            <w:r>
              <w:rPr>
                <w:rFonts w:hint="default" w:ascii="Verdana" w:hAnsi="Verdana" w:eastAsia="宋体" w:cs="Verdana"/>
                <w:b w:val="0"/>
                <w:i w:val="0"/>
                <w:color w:val="003399"/>
                <w:kern w:val="0"/>
                <w:sz w:val="18"/>
                <w:szCs w:val="18"/>
                <w:u w:val="none"/>
                <w:lang w:val="en-US" w:eastAsia="zh-CN" w:bidi="ar"/>
              </w:rPr>
              <w:t>－65～＋125℃ 70～＋200℃</w:t>
            </w:r>
            <w:r>
              <w:rPr>
                <w:rFonts w:hint="default" w:ascii="Verdana" w:hAnsi="Verdana" w:eastAsia="宋体" w:cs="Verdana"/>
                <w:b w:val="0"/>
                <w:i w:val="0"/>
                <w:color w:val="666666"/>
                <w:kern w:val="0"/>
                <w:sz w:val="18"/>
                <w:szCs w:val="18"/>
                <w:u w:val="none"/>
                <w:lang w:val="en-US" w:eastAsia="zh-CN" w:bidi="ar"/>
              </w:rPr>
              <w:br w:type="textWrapping"/>
            </w:r>
            <w:r>
              <w:rPr>
                <w:rFonts w:hint="default" w:ascii="Verdana" w:hAnsi="Verdana" w:eastAsia="宋体" w:cs="Verdana"/>
                <w:b w:val="0"/>
                <w:i w:val="0"/>
                <w:color w:val="003399"/>
                <w:kern w:val="0"/>
                <w:sz w:val="18"/>
                <w:szCs w:val="18"/>
                <w:u w:val="none"/>
                <w:lang w:val="en-US" w:eastAsia="zh-CN" w:bidi="ar"/>
              </w:rPr>
              <w:t>２．相对湿度： 100％</w:t>
            </w:r>
            <w:r>
              <w:rPr>
                <w:rFonts w:hint="default" w:ascii="Verdana" w:hAnsi="Verdana" w:eastAsia="宋体" w:cs="Verdana"/>
                <w:b w:val="0"/>
                <w:i w:val="0"/>
                <w:color w:val="666666"/>
                <w:kern w:val="0"/>
                <w:sz w:val="18"/>
                <w:szCs w:val="18"/>
                <w:u w:val="none"/>
                <w:lang w:val="en-US" w:eastAsia="zh-CN" w:bidi="ar"/>
              </w:rPr>
              <w:br w:type="textWrapping"/>
            </w:r>
            <w:r>
              <w:rPr>
                <w:rFonts w:hint="default" w:ascii="Verdana" w:hAnsi="Verdana" w:eastAsia="宋体" w:cs="Verdana"/>
                <w:b w:val="0"/>
                <w:i w:val="0"/>
                <w:color w:val="003399"/>
                <w:kern w:val="0"/>
                <w:sz w:val="18"/>
                <w:szCs w:val="18"/>
                <w:u w:val="none"/>
                <w:lang w:val="en-US" w:eastAsia="zh-CN" w:bidi="ar"/>
              </w:rPr>
              <w:t>３．气密性：</w:t>
            </w:r>
            <w:r>
              <w:rPr>
                <w:rFonts w:hint="default" w:ascii="Verdana" w:hAnsi="Verdana" w:eastAsia="宋体" w:cs="Verdana"/>
                <w:b w:val="0"/>
                <w:i w:val="0"/>
                <w:color w:val="666666"/>
                <w:kern w:val="0"/>
                <w:sz w:val="18"/>
                <w:szCs w:val="18"/>
                <w:u w:val="none"/>
                <w:lang w:val="en-US" w:eastAsia="zh-CN" w:bidi="ar"/>
              </w:rPr>
              <w:br w:type="textWrapping"/>
            </w:r>
            <w:r>
              <w:rPr>
                <w:rFonts w:hint="default" w:ascii="Verdana" w:hAnsi="Verdana" w:eastAsia="宋体" w:cs="Verdana"/>
                <w:b w:val="0"/>
                <w:i w:val="0"/>
                <w:color w:val="003399"/>
                <w:kern w:val="0"/>
                <w:sz w:val="18"/>
                <w:szCs w:val="18"/>
                <w:u w:val="none"/>
                <w:lang w:val="en-US" w:eastAsia="zh-CN" w:bidi="ar"/>
              </w:rPr>
              <w:t>泄漏率＜1×10-8（atm.cm3/s)</w:t>
            </w:r>
            <w:r>
              <w:rPr>
                <w:rFonts w:hint="default" w:ascii="Verdana" w:hAnsi="Verdana" w:eastAsia="宋体" w:cs="Verdana"/>
                <w:b w:val="0"/>
                <w:i w:val="0"/>
                <w:color w:val="666666"/>
                <w:kern w:val="0"/>
                <w:sz w:val="18"/>
                <w:szCs w:val="18"/>
                <w:u w:val="none"/>
                <w:lang w:val="en-US" w:eastAsia="zh-CN" w:bidi="ar"/>
              </w:rPr>
              <w:br w:type="textWrapping"/>
            </w:r>
            <w:r>
              <w:rPr>
                <w:rFonts w:hint="default" w:ascii="Verdana" w:hAnsi="Verdana" w:eastAsia="宋体" w:cs="Verdana"/>
                <w:b w:val="0"/>
                <w:i w:val="0"/>
                <w:color w:val="003399"/>
                <w:kern w:val="0"/>
                <w:sz w:val="18"/>
                <w:szCs w:val="18"/>
                <w:u w:val="none"/>
                <w:lang w:val="en-US" w:eastAsia="zh-CN" w:bidi="ar"/>
              </w:rPr>
              <w:t>４．振动： 30g（296m/s2） 10～3000Hz</w:t>
            </w:r>
            <w:r>
              <w:rPr>
                <w:rFonts w:hint="default" w:ascii="Verdana" w:hAnsi="Verdana" w:eastAsia="宋体" w:cs="Verdana"/>
                <w:b w:val="0"/>
                <w:i w:val="0"/>
                <w:color w:val="666666"/>
                <w:kern w:val="0"/>
                <w:sz w:val="18"/>
                <w:szCs w:val="18"/>
                <w:u w:val="none"/>
                <w:lang w:val="en-US" w:eastAsia="zh-CN" w:bidi="ar"/>
              </w:rPr>
              <w:br w:type="textWrapping"/>
            </w:r>
            <w:r>
              <w:rPr>
                <w:rFonts w:hint="default" w:ascii="Verdana" w:hAnsi="Verdana" w:eastAsia="宋体" w:cs="Verdana"/>
                <w:b w:val="0"/>
                <w:i w:val="0"/>
                <w:color w:val="003399"/>
                <w:kern w:val="0"/>
                <w:sz w:val="18"/>
                <w:szCs w:val="18"/>
                <w:u w:val="none"/>
                <w:lang w:val="en-US" w:eastAsia="zh-CN" w:bidi="ar"/>
              </w:rPr>
              <w:t>５．通常要求耐受热冲击、高温、低温工作及盐雾、核辐射等恶劣条件。</w:t>
            </w:r>
          </w:p>
        </w:tc>
        <w:tc>
          <w:tcPr>
            <w:tcW w:w="2760" w:type="dxa"/>
            <w:tcBorders>
              <w:top w:val="outset" w:color="0099CC" w:sz="6" w:space="0"/>
              <w:left w:val="outset" w:color="0099CC" w:sz="6" w:space="0"/>
              <w:bottom w:val="outset" w:color="0099CC" w:sz="6" w:space="0"/>
              <w:right w:val="outset" w:color="0099CC" w:sz="6" w:space="0"/>
            </w:tcBorders>
            <w:shd w:val="clear"/>
            <w:vAlign w:val="center"/>
          </w:tcPr>
          <w:p>
            <w:pPr>
              <w:keepNext w:val="0"/>
              <w:keepLines w:val="0"/>
              <w:widowControl/>
              <w:suppressLineNumbers w:val="0"/>
              <w:spacing w:line="240" w:lineRule="auto"/>
              <w:jc w:val="left"/>
              <w:rPr>
                <w:rFonts w:hint="default" w:ascii="Verdana" w:hAnsi="Verdana" w:cs="Verdana"/>
                <w:b w:val="0"/>
                <w:i w:val="0"/>
                <w:color w:val="666666"/>
                <w:sz w:val="18"/>
                <w:szCs w:val="18"/>
                <w:u w:val="none"/>
              </w:rPr>
            </w:pPr>
            <w:r>
              <w:rPr>
                <w:rFonts w:hint="default" w:ascii="Verdana" w:hAnsi="Verdana" w:eastAsia="宋体" w:cs="Verdana"/>
                <w:b w:val="0"/>
                <w:i w:val="0"/>
                <w:color w:val="003399"/>
                <w:kern w:val="0"/>
                <w:sz w:val="18"/>
                <w:szCs w:val="18"/>
                <w:u w:val="none"/>
                <w:lang w:val="en-US" w:eastAsia="zh-CN" w:bidi="ar"/>
              </w:rPr>
              <w:t>广泛用作遥控、遥测、制导及各种监控、保护自动开关、实际换接各种不同要求的负载。 要求严格控制继电器生产、检测、筛选、试验考核全过程。按MIL－R－39016D全面考核低电平、中等电流、额定负载下实际失效率水平。对特殊产品还要求进行特殊设计、特殊生产。该类产品耗力、耗时、耗钱巨大。原则上不计成本，确保高可靠要求</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c>
          <w:tcPr>
            <w:tcW w:w="2258"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center"/>
              <w:rPr>
                <w:rFonts w:hint="default" w:ascii="Verdana" w:hAnsi="Verdana" w:cs="Verdana"/>
                <w:b w:val="0"/>
                <w:i w:val="0"/>
                <w:color w:val="666666"/>
                <w:sz w:val="21"/>
                <w:szCs w:val="21"/>
                <w:u w:val="none"/>
              </w:rPr>
            </w:pPr>
            <w:r>
              <w:rPr>
                <w:rFonts w:hint="default" w:ascii="Verdana" w:hAnsi="Verdana" w:cs="Verdana"/>
                <w:b w:val="0"/>
                <w:i w:val="0"/>
                <w:color w:val="9933E5"/>
                <w:sz w:val="18"/>
                <w:szCs w:val="18"/>
                <w:u w:val="none"/>
              </w:rPr>
              <w:t>◆军用航空</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１．温度： A）－55～＋85℃ B）－65～＋125℃ C）－70～＋200℃</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２．气密性： 泄漏率一般要求小于10-6atm.m3/s</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３．振动：一般要求 10g(98m/s2) 10～2000Hz 特殊要求： 20g(196m/s2) 10～2000Hz； 30g(296m/s2) 10～2000Hz</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４．冲击：一般要求 50g(490m/s2) 75g(735m/s2) 100g(980m/s2)</w:t>
            </w:r>
          </w:p>
        </w:tc>
        <w:tc>
          <w:tcPr>
            <w:tcW w:w="2760"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广泛应用于各种电源控制、监控装置、无线电通讯收发转换开关、天调通道选择开关、无线收发机的驱动与控制等。 要求按MIL－R－6106J、MIL－R－5757G进行严格的环境性能与负载能力试验。不能使用改进电话继电器或拍合式继电器。大多数采用平衡衔铁和全密封熔焊结构，使用耐高温无机绝缘材料或排放气体很少的有机绝缘材料</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c>
          <w:tcPr>
            <w:tcW w:w="2258"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center"/>
              <w:rPr>
                <w:rFonts w:hint="default" w:ascii="Verdana" w:hAnsi="Verdana" w:cs="Verdana"/>
                <w:b w:val="0"/>
                <w:i w:val="0"/>
                <w:color w:val="666666"/>
                <w:sz w:val="21"/>
                <w:szCs w:val="21"/>
                <w:u w:val="none"/>
              </w:rPr>
            </w:pPr>
            <w:r>
              <w:rPr>
                <w:rFonts w:hint="default" w:ascii="Verdana" w:hAnsi="Verdana" w:cs="Verdana"/>
                <w:b w:val="0"/>
                <w:i w:val="0"/>
                <w:color w:val="9933E5"/>
                <w:sz w:val="18"/>
                <w:szCs w:val="18"/>
                <w:u w:val="none"/>
              </w:rPr>
              <w:t>◆地面军事装置</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1．温度：一般为 －55～＋85℃ </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2．温度、盐雾、砂尘、辐射等按实际应用场地酌情要求。</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3．气密性： 泄漏率小于10-6(atm.cm3/s)</w:t>
            </w:r>
          </w:p>
        </w:tc>
        <w:tc>
          <w:tcPr>
            <w:tcW w:w="2760"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广泛用于防御基地、导弹发射场地、远程预警系统、防空警戒地面指挥系统、雷达搜索系统、通讯网络等。触点负载大小因实际使用场合而异 由于多数装置实用于固定的、有人操作的良好的室内条件下，故一般环境规范要求不很严格。为管理方便，许多继电器仍然按MIL-R-5757或MIL-R-6106规范要求</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c>
          <w:tcPr>
            <w:tcW w:w="2258"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center"/>
              <w:rPr>
                <w:rFonts w:hint="default" w:ascii="Verdana" w:hAnsi="Verdana" w:cs="Verdana"/>
                <w:b w:val="0"/>
                <w:i w:val="0"/>
                <w:color w:val="666666"/>
                <w:sz w:val="21"/>
                <w:szCs w:val="21"/>
                <w:u w:val="none"/>
              </w:rPr>
            </w:pPr>
            <w:r>
              <w:rPr>
                <w:rFonts w:hint="default" w:ascii="Verdana" w:hAnsi="Verdana" w:cs="Verdana"/>
                <w:b w:val="0"/>
                <w:i w:val="0"/>
                <w:color w:val="9933E5"/>
                <w:sz w:val="18"/>
                <w:szCs w:val="18"/>
                <w:u w:val="none"/>
              </w:rPr>
              <w:t>◆海军舰艇</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最重要的环境性能要求是： </w:t>
            </w:r>
            <w:r>
              <w:rPr>
                <w:rFonts w:hint="default" w:ascii="Verdana" w:hAnsi="Verdana" w:cs="Verdana"/>
                <w:b w:val="0"/>
                <w:i w:val="0"/>
                <w:color w:val="505050"/>
                <w:sz w:val="21"/>
                <w:szCs w:val="21"/>
                <w:u w:val="none"/>
              </w:rPr>
              <w:br w:type="textWrapping"/>
            </w:r>
            <w:r>
              <w:rPr>
                <w:rFonts w:hint="default" w:ascii="Verdana" w:hAnsi="Verdana" w:cs="Verdana"/>
                <w:b w:val="0"/>
                <w:i w:val="0"/>
                <w:color w:val="003399"/>
                <w:sz w:val="18"/>
                <w:szCs w:val="18"/>
                <w:u w:val="none"/>
              </w:rPr>
              <w:t>1．盐雾：要求具备防盐雾腐蚀的措施。 </w:t>
            </w:r>
            <w:r>
              <w:rPr>
                <w:rFonts w:hint="default" w:ascii="Verdana" w:hAnsi="Verdana" w:cs="Verdana"/>
                <w:b w:val="0"/>
                <w:i w:val="0"/>
                <w:color w:val="505050"/>
                <w:sz w:val="21"/>
                <w:szCs w:val="21"/>
                <w:u w:val="none"/>
              </w:rPr>
              <w:br w:type="textWrapping"/>
            </w:r>
            <w:r>
              <w:rPr>
                <w:rFonts w:hint="default" w:ascii="Verdana" w:hAnsi="Verdana" w:cs="Verdana"/>
                <w:b w:val="0"/>
                <w:i w:val="0"/>
                <w:color w:val="003399"/>
                <w:sz w:val="18"/>
                <w:szCs w:val="18"/>
                <w:u w:val="none"/>
              </w:rPr>
              <w:t>2．冲击：耐受强撞击 75g(735m/s2) 100g(9800m/s2) </w:t>
            </w:r>
            <w:r>
              <w:rPr>
                <w:rFonts w:hint="default" w:ascii="Verdana" w:hAnsi="Verdana" w:cs="Verdana"/>
                <w:b w:val="0"/>
                <w:i w:val="0"/>
                <w:color w:val="505050"/>
                <w:sz w:val="21"/>
                <w:szCs w:val="21"/>
                <w:u w:val="none"/>
              </w:rPr>
              <w:br w:type="textWrapping"/>
            </w:r>
            <w:r>
              <w:rPr>
                <w:rFonts w:hint="default" w:ascii="Verdana" w:hAnsi="Verdana" w:cs="Verdana"/>
                <w:b w:val="0"/>
                <w:i w:val="0"/>
                <w:color w:val="003399"/>
                <w:sz w:val="18"/>
                <w:szCs w:val="18"/>
                <w:u w:val="none"/>
              </w:rPr>
              <w:t>3．振动：有要求，但比航空设备要求低，一般＜10g(98m/s2) ＜500Hz</w:t>
            </w:r>
          </w:p>
        </w:tc>
        <w:tc>
          <w:tcPr>
            <w:tcW w:w="2760"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广泛用于电气控制系统、液压、气压控制系统、监测保护系统、有线与无线通讯系统 触点负载大小因实际使用场合而异。要求寿命长、稳定可靠。执行MIL-R-19523中的相关技术规范要求</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c>
          <w:tcPr>
            <w:tcW w:w="2258"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center"/>
              <w:rPr>
                <w:rFonts w:hint="default" w:ascii="Verdana" w:hAnsi="Verdana" w:cs="Verdana"/>
                <w:b w:val="0"/>
                <w:i w:val="0"/>
                <w:color w:val="666666"/>
                <w:sz w:val="21"/>
                <w:szCs w:val="21"/>
                <w:u w:val="none"/>
              </w:rPr>
            </w:pPr>
            <w:r>
              <w:rPr>
                <w:rFonts w:hint="default" w:ascii="Verdana" w:hAnsi="Verdana" w:cs="Verdana"/>
                <w:b w:val="0"/>
                <w:i w:val="0"/>
                <w:color w:val="9933E5"/>
                <w:sz w:val="18"/>
                <w:szCs w:val="18"/>
                <w:u w:val="none"/>
              </w:rPr>
              <w:t>◆移动式</w:t>
            </w:r>
            <w:r>
              <w:rPr>
                <w:rFonts w:hint="default" w:ascii="Verdana" w:hAnsi="Verdana" w:cs="Verdana"/>
                <w:b w:val="0"/>
                <w:i w:val="0"/>
                <w:color w:val="666666"/>
                <w:sz w:val="21"/>
                <w:szCs w:val="21"/>
                <w:u w:val="none"/>
              </w:rPr>
              <w:br w:type="textWrapping"/>
            </w:r>
            <w:r>
              <w:rPr>
                <w:rFonts w:hint="default" w:ascii="Verdana" w:hAnsi="Verdana" w:cs="Verdana"/>
                <w:b w:val="0"/>
                <w:i w:val="0"/>
                <w:color w:val="9933E5"/>
                <w:sz w:val="18"/>
                <w:szCs w:val="18"/>
                <w:u w:val="none"/>
              </w:rPr>
              <w:t>无线电通讯系统</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一般环境性能要求为： </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1．温度：－30～100℃ </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2．振动：10g(98m/s2) </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3 ．冲击： 30g(9800m/s2) 装甲车要求： 100g(9800m/s2) </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4．要求具备防尘、防水、防油等 </w:t>
            </w:r>
          </w:p>
        </w:tc>
        <w:tc>
          <w:tcPr>
            <w:tcW w:w="2760"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一般用于收发转换开关、自动开线调整通道选择开关及其他监控、保护、音频传输转换开关与电话换接装置等 要求触点能可靠换接高频、超高频、弱信号电路或强功率发射电路。用于高频强功率发射回路的继电器还必须具备足够高的绝缘抗电性能。参照执行MIL-R-5757与IEC255-7、IEC255-10、IEC255-19规范要求</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c>
          <w:tcPr>
            <w:tcW w:w="2258"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center"/>
              <w:rPr>
                <w:rFonts w:hint="default" w:ascii="Verdana" w:hAnsi="Verdana" w:cs="Verdana"/>
                <w:b w:val="0"/>
                <w:i w:val="0"/>
                <w:color w:val="666666"/>
                <w:sz w:val="21"/>
                <w:szCs w:val="21"/>
                <w:u w:val="none"/>
              </w:rPr>
            </w:pPr>
            <w:r>
              <w:rPr>
                <w:rFonts w:hint="default" w:ascii="Verdana" w:hAnsi="Verdana" w:cs="Verdana"/>
                <w:b w:val="0"/>
                <w:i w:val="0"/>
                <w:color w:val="9933E5"/>
                <w:sz w:val="18"/>
                <w:szCs w:val="18"/>
                <w:u w:val="none"/>
              </w:rPr>
              <w:t>◆电话系统</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一般实用于恒温、洁净的室内环境，故对环境性能指标要求不严格。</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１．温度：０～＋40℃</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２．相对湿度：＋40℃ 85％</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３．大气压力： 650～1060mbar</w:t>
            </w:r>
          </w:p>
        </w:tc>
        <w:tc>
          <w:tcPr>
            <w:tcW w:w="2760"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纵横制交换机由继电器完成记忆、安排程序、实际话路接续等功能。现代电子电话系统主要由路、解除呼叫信号、给出转接指令等功能，而用继电器触点实现实际话路接续功能等。要求触点长寿命、电接触可靠，线包阻抗与远距离传输激励信号相匹配</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c>
          <w:tcPr>
            <w:tcW w:w="2258"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center"/>
              <w:rPr>
                <w:rFonts w:hint="default" w:ascii="Verdana" w:hAnsi="Verdana" w:cs="Verdana"/>
                <w:b w:val="0"/>
                <w:i w:val="0"/>
                <w:color w:val="666666"/>
                <w:sz w:val="21"/>
                <w:szCs w:val="21"/>
                <w:u w:val="none"/>
              </w:rPr>
            </w:pPr>
            <w:r>
              <w:rPr>
                <w:rFonts w:hint="default" w:ascii="Verdana" w:hAnsi="Verdana" w:cs="Verdana"/>
                <w:b w:val="0"/>
                <w:i w:val="0"/>
                <w:color w:val="9933E5"/>
                <w:sz w:val="18"/>
                <w:szCs w:val="18"/>
                <w:u w:val="none"/>
              </w:rPr>
              <w:t>◆电报系统</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与电话系统类同</w:t>
            </w:r>
          </w:p>
        </w:tc>
        <w:tc>
          <w:tcPr>
            <w:tcW w:w="2760"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电报换接系统所要换接的线路比电话系统要少得多，所以比较简单。电报系统里有一种小型极化、线路脉冲、重复继电器是任何电话系统里所没有的。要求灵敏度很高，吸合功率约为10mW或更小；触点回跳很小；动作速度高，大于100次/秒，吸合时间与释放时间约为1ms。此外还要求长寿命，预期寿命必须达几亿到几十亿次</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rPr>
          <w:trHeight w:val="660" w:hRule="atLeast"/>
        </w:trPr>
        <w:tc>
          <w:tcPr>
            <w:tcW w:w="2258"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center"/>
              <w:rPr>
                <w:rFonts w:hint="default" w:ascii="Verdana" w:hAnsi="Verdana" w:cs="Verdana"/>
                <w:b w:val="0"/>
                <w:i w:val="0"/>
                <w:color w:val="666666"/>
                <w:sz w:val="21"/>
                <w:szCs w:val="21"/>
                <w:u w:val="none"/>
              </w:rPr>
            </w:pPr>
            <w:r>
              <w:rPr>
                <w:rFonts w:hint="default" w:ascii="Verdana" w:hAnsi="Verdana" w:cs="Verdana"/>
                <w:b w:val="0"/>
                <w:i w:val="0"/>
                <w:color w:val="9933E5"/>
                <w:sz w:val="18"/>
                <w:szCs w:val="18"/>
                <w:u w:val="none"/>
              </w:rPr>
              <w:t>◆无人中继站</w:t>
            </w:r>
            <w:r>
              <w:rPr>
                <w:rFonts w:hint="default" w:ascii="Verdana" w:hAnsi="Verdana" w:cs="Verdana"/>
                <w:b w:val="0"/>
                <w:i w:val="0"/>
                <w:color w:val="666666"/>
                <w:sz w:val="21"/>
                <w:szCs w:val="21"/>
                <w:u w:val="none"/>
              </w:rPr>
              <w:br w:type="textWrapping"/>
            </w:r>
            <w:r>
              <w:rPr>
                <w:rFonts w:hint="default" w:ascii="Verdana" w:hAnsi="Verdana" w:cs="Verdana"/>
                <w:b w:val="0"/>
                <w:i w:val="0"/>
                <w:color w:val="9933E5"/>
                <w:sz w:val="18"/>
                <w:szCs w:val="18"/>
                <w:u w:val="none"/>
              </w:rPr>
              <w:t>或转接系统</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１．温度：－55～＋85℃</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２．相对湿度： ＋40℃达100％</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３．要求能耐受恶劣自然环境条件：防尘砂、盐雾、水等</w:t>
            </w:r>
          </w:p>
        </w:tc>
        <w:tc>
          <w:tcPr>
            <w:tcW w:w="2760" w:type="dxa"/>
            <w:tcBorders>
              <w:top w:val="outset" w:color="0099CC" w:sz="6" w:space="0"/>
              <w:left w:val="outset" w:color="0099CC" w:sz="6" w:space="0"/>
              <w:bottom w:val="outset" w:color="0099CC" w:sz="6" w:space="0"/>
              <w:right w:val="outset" w:color="0099CC" w:sz="6" w:space="0"/>
            </w:tcBorders>
            <w:shd w:val="clear"/>
            <w:vAlign w:val="top"/>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微波传输中断站、有线载波、地缆、海底电缆中继转接站等均属此类。要求继电器产品具备高灵敏度、低功耗、低介质损耗、高可靠、长寿命等优良性能。能抗恶劣自然条件侵蚀</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c>
          <w:tcPr>
            <w:tcW w:w="2258"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center"/>
              <w:rPr>
                <w:rFonts w:hint="default" w:ascii="Verdana" w:hAnsi="Verdana" w:cs="Verdana"/>
                <w:b w:val="0"/>
                <w:i w:val="0"/>
                <w:color w:val="666666"/>
                <w:sz w:val="21"/>
                <w:szCs w:val="21"/>
                <w:u w:val="none"/>
              </w:rPr>
            </w:pPr>
            <w:r>
              <w:rPr>
                <w:rFonts w:hint="default" w:ascii="Verdana" w:hAnsi="Verdana" w:cs="Verdana"/>
                <w:b w:val="0"/>
                <w:i w:val="0"/>
                <w:color w:val="9933E5"/>
                <w:sz w:val="18"/>
                <w:szCs w:val="18"/>
                <w:u w:val="none"/>
              </w:rPr>
              <w:t>◆计算机输入输出</w:t>
            </w:r>
            <w:r>
              <w:rPr>
                <w:rFonts w:hint="default" w:ascii="Verdana" w:hAnsi="Verdana" w:cs="Verdana"/>
                <w:b w:val="0"/>
                <w:i w:val="0"/>
                <w:color w:val="666666"/>
                <w:sz w:val="21"/>
                <w:szCs w:val="21"/>
                <w:u w:val="none"/>
              </w:rPr>
              <w:br w:type="textWrapping"/>
            </w:r>
            <w:r>
              <w:rPr>
                <w:rFonts w:hint="default" w:ascii="Verdana" w:hAnsi="Verdana" w:cs="Verdana"/>
                <w:b w:val="0"/>
                <w:i w:val="0"/>
                <w:color w:val="9933E5"/>
                <w:sz w:val="18"/>
                <w:szCs w:val="18"/>
                <w:u w:val="none"/>
              </w:rPr>
              <w:t>接口系统</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环境性能要求一般不是主要的</w:t>
            </w:r>
          </w:p>
        </w:tc>
        <w:tc>
          <w:tcPr>
            <w:tcW w:w="2760"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电磁继电器在输入和输出装置中仍被广泛地采用。这是由于继电器所具有的优良的输入与输出隔离性能，能有效地承受读出装置的高负载所决定的。 要求继电器长寿命、高可靠、灵敏度小于100mW</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rPr>
          <w:trHeight w:val="555" w:hRule="atLeast"/>
        </w:trPr>
        <w:tc>
          <w:tcPr>
            <w:tcW w:w="2258" w:type="dxa"/>
            <w:tcBorders>
              <w:top w:val="outset" w:color="0099CC" w:sz="6" w:space="0"/>
              <w:left w:val="outset" w:color="0099CC" w:sz="6" w:space="0"/>
              <w:bottom w:val="outset" w:color="0099CC" w:sz="6" w:space="0"/>
              <w:right w:val="outset" w:color="0099CC" w:sz="6" w:space="0"/>
            </w:tcBorders>
            <w:shd w:val="clear"/>
            <w:vAlign w:val="center"/>
          </w:tcPr>
          <w:p>
            <w:pPr>
              <w:keepNext w:val="0"/>
              <w:keepLines w:val="0"/>
              <w:widowControl/>
              <w:suppressLineNumbers w:val="0"/>
              <w:spacing w:line="240" w:lineRule="auto"/>
              <w:jc w:val="center"/>
              <w:rPr>
                <w:rFonts w:hint="default" w:ascii="Verdana" w:hAnsi="Verdana" w:cs="Verdana"/>
                <w:b w:val="0"/>
                <w:i w:val="0"/>
                <w:color w:val="008080"/>
                <w:sz w:val="20"/>
                <w:szCs w:val="20"/>
                <w:u w:val="none"/>
              </w:rPr>
            </w:pPr>
            <w:r>
              <w:rPr>
                <w:rFonts w:hint="default" w:ascii="Verdana" w:hAnsi="Verdana" w:eastAsia="宋体" w:cs="Verdana"/>
                <w:b w:val="0"/>
                <w:i w:val="0"/>
                <w:color w:val="9933E5"/>
                <w:kern w:val="0"/>
                <w:sz w:val="18"/>
                <w:szCs w:val="18"/>
                <w:u w:val="none"/>
                <w:lang w:val="en-US" w:eastAsia="zh-CN" w:bidi="ar"/>
              </w:rPr>
              <w:t>◆试验室测试仪器</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环境性能要求一般不是主要的</w:t>
            </w:r>
          </w:p>
        </w:tc>
        <w:tc>
          <w:tcPr>
            <w:tcW w:w="2760" w:type="dxa"/>
            <w:tcBorders>
              <w:top w:val="outset" w:color="0099CC" w:sz="6" w:space="0"/>
              <w:left w:val="outset" w:color="0099CC" w:sz="6" w:space="0"/>
              <w:bottom w:val="outset" w:color="0099CC" w:sz="6" w:space="0"/>
              <w:right w:val="outset" w:color="0099CC" w:sz="6" w:space="0"/>
            </w:tcBorders>
            <w:shd w:val="clear"/>
            <w:vAlign w:val="top"/>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由于试验仪器不断复杂化，继电器在该领域使用的数量日益增多。 本领域对继电器的突出要求是稳定性与可靠性。还要求尽可能抑制继电器动作过程中的可听得到的响声</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c>
          <w:tcPr>
            <w:tcW w:w="2258" w:type="dxa"/>
            <w:tcBorders>
              <w:top w:val="outset" w:color="0099CC" w:sz="6" w:space="0"/>
              <w:left w:val="outset" w:color="0099CC" w:sz="6" w:space="0"/>
              <w:bottom w:val="outset" w:color="0099CC" w:sz="6" w:space="0"/>
              <w:right w:val="outset" w:color="0099CC" w:sz="6" w:space="0"/>
            </w:tcBorders>
            <w:shd w:val="clear"/>
            <w:vAlign w:val="center"/>
          </w:tcPr>
          <w:p>
            <w:pPr>
              <w:keepNext w:val="0"/>
              <w:keepLines w:val="0"/>
              <w:widowControl/>
              <w:suppressLineNumbers w:val="0"/>
              <w:spacing w:line="240" w:lineRule="auto"/>
              <w:jc w:val="center"/>
              <w:rPr>
                <w:rFonts w:hint="default" w:ascii="Verdana" w:hAnsi="Verdana" w:cs="Verdana"/>
                <w:b w:val="0"/>
                <w:i w:val="0"/>
                <w:color w:val="008080"/>
                <w:sz w:val="20"/>
                <w:szCs w:val="20"/>
                <w:u w:val="none"/>
              </w:rPr>
            </w:pPr>
            <w:r>
              <w:rPr>
                <w:rFonts w:hint="default" w:ascii="Verdana" w:hAnsi="Verdana" w:eastAsia="宋体" w:cs="Verdana"/>
                <w:b w:val="0"/>
                <w:i w:val="0"/>
                <w:color w:val="9933E5"/>
                <w:kern w:val="0"/>
                <w:sz w:val="18"/>
                <w:szCs w:val="18"/>
                <w:u w:val="none"/>
                <w:lang w:val="en-US" w:eastAsia="zh-CN" w:bidi="ar"/>
              </w:rPr>
              <w:t>◆电力系统继电器</w:t>
            </w:r>
            <w:r>
              <w:rPr>
                <w:rFonts w:hint="default" w:ascii="Verdana" w:hAnsi="Verdana" w:eastAsia="宋体" w:cs="Verdana"/>
                <w:b w:val="0"/>
                <w:i w:val="0"/>
                <w:color w:val="9933E5"/>
                <w:kern w:val="0"/>
                <w:sz w:val="18"/>
                <w:szCs w:val="18"/>
                <w:u w:val="none"/>
                <w:lang w:val="en-US" w:eastAsia="zh-CN" w:bidi="ar"/>
              </w:rPr>
              <w:br w:type="textWrapping"/>
            </w:r>
            <w:r>
              <w:rPr>
                <w:rFonts w:hint="default" w:ascii="Verdana" w:hAnsi="Verdana" w:eastAsia="宋体" w:cs="Verdana"/>
                <w:b w:val="0"/>
                <w:i w:val="0"/>
                <w:color w:val="9933E5"/>
                <w:kern w:val="0"/>
                <w:sz w:val="18"/>
                <w:szCs w:val="18"/>
                <w:u w:val="none"/>
                <w:lang w:val="en-US" w:eastAsia="zh-CN" w:bidi="ar"/>
              </w:rPr>
              <w:t>保护、自动化装置</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1．温度：一般 －25～＋55℃</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2．相对湿度： ＋40℃达98％</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3．防尘：长期室内自然环境条件下运行中，绝缘抗电性能稳定可靠。</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4．防霉变：线圈防霉断，触点长期运行中稳定可靠。</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5．能耐受地震的振动和冲击</w:t>
            </w:r>
          </w:p>
        </w:tc>
        <w:tc>
          <w:tcPr>
            <w:tcW w:w="2760"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继电器广泛实用于各类保护装置、监测、载波、遥测装置、控制柜与其它自动化装置中。 典型要求： 1．足够的爬电距离 2．抗电水平：中间继电器一般为1500～2000Vac，同组触点间1000Vac ３．负载：220Vdc感性 时间常数为5～40ms ４．寿命：1～500万次，视具体应用场合而定 ５．长期运行中绝缘抗电水平稳定可靠，触点动作准确无误</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c>
          <w:tcPr>
            <w:tcW w:w="2258" w:type="dxa"/>
            <w:tcBorders>
              <w:top w:val="outset" w:color="0099CC" w:sz="6" w:space="0"/>
              <w:left w:val="outset" w:color="0099CC" w:sz="6" w:space="0"/>
              <w:bottom w:val="outset" w:color="0099CC" w:sz="6" w:space="0"/>
              <w:right w:val="outset" w:color="0099CC" w:sz="6" w:space="0"/>
            </w:tcBorders>
            <w:shd w:val="clear"/>
            <w:vAlign w:val="center"/>
          </w:tcPr>
          <w:p>
            <w:pPr>
              <w:keepNext w:val="0"/>
              <w:keepLines w:val="0"/>
              <w:widowControl/>
              <w:suppressLineNumbers w:val="0"/>
              <w:spacing w:line="240" w:lineRule="auto"/>
              <w:jc w:val="center"/>
              <w:rPr>
                <w:rFonts w:hint="default" w:ascii="Verdana" w:hAnsi="Verdana" w:cs="Verdana"/>
                <w:b w:val="0"/>
                <w:i w:val="0"/>
                <w:color w:val="008080"/>
                <w:sz w:val="20"/>
                <w:szCs w:val="20"/>
                <w:u w:val="none"/>
              </w:rPr>
            </w:pPr>
            <w:r>
              <w:rPr>
                <w:rFonts w:hint="default" w:ascii="Verdana" w:hAnsi="Verdana" w:eastAsia="宋体" w:cs="Verdana"/>
                <w:b w:val="0"/>
                <w:i w:val="0"/>
                <w:color w:val="9933E5"/>
                <w:kern w:val="0"/>
                <w:sz w:val="18"/>
                <w:szCs w:val="18"/>
                <w:u w:val="none"/>
                <w:lang w:val="en-US" w:eastAsia="zh-CN" w:bidi="ar"/>
              </w:rPr>
              <w:t>◆汽车电气系统</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１．温度：－30～100℃</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２．要求防尘砂、防水、盐、油侵蚀。</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３．冲击：一般为15～50g。</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４．振动：一般为10g(98m/s2) 10～55Hz５．负载能力、激励参量等安全系数要大</w:t>
            </w:r>
          </w:p>
        </w:tc>
        <w:tc>
          <w:tcPr>
            <w:tcW w:w="2760"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广泛实用于闪光、刮水、起动、喇叭、冷风机、通风装置、灯光控制等。一般每辆使用7～12种，10～20只继电器。 要求负载能力按电机或灯载规范考核。一般要求：前灯继电器寿命要求50万次；电压调节继电器要求数百万次；其他继电器5～10万次；同时还要求过载能力要强，抗恶劣环境性能要好</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c>
          <w:tcPr>
            <w:tcW w:w="2258" w:type="dxa"/>
            <w:tcBorders>
              <w:top w:val="outset" w:color="0099CC" w:sz="6" w:space="0"/>
              <w:left w:val="outset" w:color="0099CC" w:sz="6" w:space="0"/>
              <w:bottom w:val="outset" w:color="0099CC" w:sz="6" w:space="0"/>
              <w:right w:val="outset" w:color="0099CC" w:sz="6" w:space="0"/>
            </w:tcBorders>
            <w:shd w:val="clear"/>
            <w:vAlign w:val="center"/>
          </w:tcPr>
          <w:p>
            <w:pPr>
              <w:keepNext w:val="0"/>
              <w:keepLines w:val="0"/>
              <w:widowControl/>
              <w:suppressLineNumbers w:val="0"/>
              <w:spacing w:line="240" w:lineRule="auto"/>
              <w:jc w:val="center"/>
              <w:rPr>
                <w:rFonts w:hint="default" w:ascii="Verdana" w:hAnsi="Verdana" w:cs="Verdana"/>
                <w:b w:val="0"/>
                <w:i w:val="0"/>
                <w:color w:val="008080"/>
                <w:sz w:val="20"/>
                <w:szCs w:val="20"/>
                <w:u w:val="none"/>
              </w:rPr>
            </w:pPr>
            <w:r>
              <w:rPr>
                <w:rFonts w:hint="default" w:ascii="Verdana" w:hAnsi="Verdana" w:eastAsia="宋体" w:cs="Verdana"/>
                <w:b w:val="0"/>
                <w:i w:val="0"/>
                <w:color w:val="9933E5"/>
                <w:kern w:val="0"/>
                <w:sz w:val="18"/>
                <w:szCs w:val="18"/>
                <w:u w:val="none"/>
                <w:lang w:val="en-US" w:eastAsia="zh-CN" w:bidi="ar"/>
              </w:rPr>
              <w:t>◆家用电器</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１．温度：0～+65℃</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２．相对湿度：+40℃达98%</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３．安全要求：绝缘抗电水平、爬电距离材料均必须符合相关安全标准要求</w:t>
            </w:r>
          </w:p>
        </w:tc>
        <w:tc>
          <w:tcPr>
            <w:tcW w:w="2760"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广泛应用于洗衣机、干燥机、脱水器、遥控电视、致冷器、电炉灶及家庭、商店常见的各种电器。 要求： １．负载能力：具备必要的过载能力，大至240V6kW加热器，小至螺线管、继电器线圈及小指示灯。按安全标准要求考核。 ２．寿命：5～10年，20万次上下。 ３．抗电水平：长期运行中不至因积尘、受潮而失效</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rPr>
          <w:trHeight w:val="1125" w:hRule="atLeast"/>
        </w:trPr>
        <w:tc>
          <w:tcPr>
            <w:tcW w:w="2258" w:type="dxa"/>
            <w:tcBorders>
              <w:top w:val="outset" w:color="0099CC" w:sz="6" w:space="0"/>
              <w:left w:val="outset" w:color="0099CC" w:sz="6" w:space="0"/>
              <w:bottom w:val="outset" w:color="0099CC" w:sz="6" w:space="0"/>
              <w:right w:val="outset" w:color="0099CC" w:sz="6" w:space="0"/>
            </w:tcBorders>
            <w:shd w:val="clear"/>
            <w:vAlign w:val="center"/>
          </w:tcPr>
          <w:p>
            <w:pPr>
              <w:keepNext w:val="0"/>
              <w:keepLines w:val="0"/>
              <w:widowControl/>
              <w:suppressLineNumbers w:val="0"/>
              <w:spacing w:line="240" w:lineRule="auto"/>
              <w:jc w:val="center"/>
              <w:rPr>
                <w:rFonts w:hint="default" w:ascii="Verdana" w:hAnsi="Verdana" w:cs="Verdana"/>
                <w:b w:val="0"/>
                <w:i w:val="0"/>
                <w:color w:val="008080"/>
                <w:sz w:val="20"/>
                <w:szCs w:val="20"/>
                <w:u w:val="none"/>
              </w:rPr>
            </w:pPr>
            <w:r>
              <w:rPr>
                <w:rFonts w:hint="default" w:ascii="Verdana" w:hAnsi="Verdana" w:eastAsia="宋体" w:cs="Verdana"/>
                <w:b w:val="0"/>
                <w:i w:val="0"/>
                <w:color w:val="9933E5"/>
                <w:kern w:val="0"/>
                <w:sz w:val="18"/>
                <w:szCs w:val="18"/>
                <w:u w:val="none"/>
                <w:lang w:val="en-US" w:eastAsia="zh-CN" w:bidi="ar"/>
              </w:rPr>
              <w:t>◆空调与</w:t>
            </w:r>
            <w:r>
              <w:rPr>
                <w:rFonts w:hint="default" w:ascii="Verdana" w:hAnsi="Verdana" w:eastAsia="宋体" w:cs="Verdana"/>
                <w:b w:val="0"/>
                <w:i w:val="0"/>
                <w:color w:val="003399"/>
                <w:kern w:val="0"/>
                <w:sz w:val="18"/>
                <w:szCs w:val="18"/>
                <w:u w:val="none"/>
                <w:lang w:val="en-US" w:eastAsia="zh-CN" w:bidi="ar"/>
              </w:rPr>
              <w:br w:type="textWrapping"/>
            </w:r>
            <w:r>
              <w:rPr>
                <w:rFonts w:hint="default" w:ascii="Verdana" w:hAnsi="Verdana" w:eastAsia="宋体" w:cs="Verdana"/>
                <w:b w:val="0"/>
                <w:i w:val="0"/>
                <w:color w:val="9933E5"/>
                <w:kern w:val="0"/>
                <w:sz w:val="18"/>
                <w:szCs w:val="18"/>
                <w:u w:val="none"/>
                <w:lang w:val="en-US" w:eastAsia="zh-CN" w:bidi="ar"/>
              </w:rPr>
              <w:t>加热设备系统</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１．温度：0～+65℃</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２．相对湿度：+40℃达98%</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３．沿海地区设备要求抗盐雾</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４．安全要求：绝缘抗电水平、爬电距离、材料必须符合相关安全标准要求</w:t>
            </w:r>
          </w:p>
        </w:tc>
        <w:tc>
          <w:tcPr>
            <w:tcW w:w="2760" w:type="dxa"/>
            <w:tcBorders>
              <w:top w:val="outset" w:color="0099CC" w:sz="6" w:space="0"/>
              <w:left w:val="outset" w:color="0099CC" w:sz="6" w:space="0"/>
              <w:bottom w:val="outset" w:color="0099CC" w:sz="6" w:space="0"/>
              <w:right w:val="outset" w:color="0099CC" w:sz="6" w:space="0"/>
            </w:tcBorders>
            <w:shd w:val="clear"/>
            <w:vAlign w:val="top"/>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主要用于控制压缩机电机、风扇电动机、冷却泵电动机及其它控制、保护功能 要求： 1.负载能力：电机负载1～10马力，能耐受启动电流、反峰电压、过负载等严格考核</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2.耐受严格的安全规范考核。如抗电水平、阻燃、过负载等。</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rPr>
          <w:trHeight w:val="1035" w:hRule="atLeast"/>
        </w:trPr>
        <w:tc>
          <w:tcPr>
            <w:tcW w:w="2258" w:type="dxa"/>
            <w:tcBorders>
              <w:top w:val="outset" w:color="0099CC" w:sz="6" w:space="0"/>
              <w:left w:val="outset" w:color="0099CC" w:sz="6" w:space="0"/>
              <w:bottom w:val="outset" w:color="0099CC" w:sz="6" w:space="0"/>
              <w:right w:val="outset" w:color="0099CC" w:sz="6" w:space="0"/>
            </w:tcBorders>
            <w:shd w:val="clear"/>
            <w:vAlign w:val="center"/>
          </w:tcPr>
          <w:p>
            <w:pPr>
              <w:keepNext w:val="0"/>
              <w:keepLines w:val="0"/>
              <w:widowControl/>
              <w:suppressLineNumbers w:val="0"/>
              <w:spacing w:line="240" w:lineRule="auto"/>
              <w:jc w:val="center"/>
              <w:rPr>
                <w:rFonts w:hint="default" w:ascii="Verdana" w:hAnsi="Verdana" w:cs="Verdana"/>
                <w:b w:val="0"/>
                <w:i w:val="0"/>
                <w:color w:val="008080"/>
                <w:sz w:val="20"/>
                <w:szCs w:val="20"/>
                <w:u w:val="none"/>
              </w:rPr>
            </w:pPr>
            <w:r>
              <w:rPr>
                <w:rFonts w:hint="default" w:ascii="Verdana" w:hAnsi="Verdana" w:eastAsia="宋体" w:cs="Verdana"/>
                <w:b w:val="0"/>
                <w:i w:val="0"/>
                <w:color w:val="9933E5"/>
                <w:kern w:val="0"/>
                <w:sz w:val="18"/>
                <w:szCs w:val="18"/>
                <w:u w:val="none"/>
                <w:lang w:val="en-US" w:eastAsia="zh-CN" w:bidi="ar"/>
              </w:rPr>
              <w:t>◆机床控制</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 １．温度：-40～+55℃</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 ２．相对湿度：+40℃达980%</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 ３．振动：10～55Hz单振幅0.35mm</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 4．防尘、防冷却液与油污飞溅等。</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 5.绝缘抗电水平、爬电距离、材料必须符合相关安全标准要求</w:t>
            </w:r>
          </w:p>
        </w:tc>
        <w:tc>
          <w:tcPr>
            <w:tcW w:w="2760" w:type="dxa"/>
            <w:tcBorders>
              <w:top w:val="outset" w:color="0099CC" w:sz="6" w:space="0"/>
              <w:left w:val="outset" w:color="0099CC" w:sz="6" w:space="0"/>
              <w:bottom w:val="outset" w:color="0099CC" w:sz="6" w:space="0"/>
              <w:right w:val="outset" w:color="0099CC" w:sz="6" w:space="0"/>
            </w:tcBorders>
            <w:shd w:val="clear"/>
            <w:vAlign w:val="top"/>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传统机床多使用通用交流继电器完成主要的控制功能。数控机床大量采用现代小型继电器实现自动控制。 要求继电器具有与激励电路相匹配的灵敏度，具备适应低电平负载，快速动作和高可靠换接电路的能力</w:t>
            </w:r>
          </w:p>
        </w:tc>
      </w:tr>
      <w:tr>
        <w:tblPrEx>
          <w:tblBorders>
            <w:top w:val="outset" w:color="0099CC" w:sz="6" w:space="0"/>
            <w:left w:val="outset" w:color="0099CC" w:sz="6" w:space="0"/>
            <w:bottom w:val="outset" w:color="0099CC" w:sz="6" w:space="0"/>
            <w:right w:val="outset" w:color="0099CC" w:sz="6" w:space="0"/>
            <w:insideH w:val="outset" w:color="0099CC" w:sz="6" w:space="0"/>
            <w:insideV w:val="outset" w:color="0099CC" w:sz="6" w:space="0"/>
          </w:tblBorders>
          <w:tblLayout w:type="fixed"/>
          <w:tblCellMar>
            <w:top w:w="30" w:type="dxa"/>
            <w:left w:w="30" w:type="dxa"/>
            <w:bottom w:w="30" w:type="dxa"/>
            <w:right w:w="30" w:type="dxa"/>
          </w:tblCellMar>
        </w:tblPrEx>
        <w:trPr>
          <w:trHeight w:val="750" w:hRule="atLeast"/>
        </w:trPr>
        <w:tc>
          <w:tcPr>
            <w:tcW w:w="2258" w:type="dxa"/>
            <w:tcBorders>
              <w:top w:val="outset" w:color="0099CC" w:sz="6" w:space="0"/>
              <w:left w:val="outset" w:color="0099CC" w:sz="6" w:space="0"/>
              <w:bottom w:val="outset" w:color="0099CC" w:sz="6" w:space="0"/>
              <w:right w:val="outset" w:color="0099CC" w:sz="6" w:space="0"/>
            </w:tcBorders>
            <w:shd w:val="clear"/>
            <w:vAlign w:val="center"/>
          </w:tcPr>
          <w:p>
            <w:pPr>
              <w:keepNext w:val="0"/>
              <w:keepLines w:val="0"/>
              <w:widowControl/>
              <w:suppressLineNumbers w:val="0"/>
              <w:spacing w:line="240" w:lineRule="auto"/>
              <w:jc w:val="center"/>
              <w:rPr>
                <w:rFonts w:hint="default" w:ascii="Verdana" w:hAnsi="Verdana" w:cs="Verdana"/>
                <w:b w:val="0"/>
                <w:i w:val="0"/>
                <w:color w:val="008080"/>
                <w:sz w:val="20"/>
                <w:szCs w:val="20"/>
                <w:u w:val="none"/>
              </w:rPr>
            </w:pPr>
            <w:r>
              <w:rPr>
                <w:rFonts w:hint="default" w:ascii="Verdana" w:hAnsi="Verdana" w:eastAsia="宋体" w:cs="Verdana"/>
                <w:b w:val="0"/>
                <w:i w:val="0"/>
                <w:color w:val="9933E5"/>
                <w:kern w:val="0"/>
                <w:sz w:val="18"/>
                <w:szCs w:val="18"/>
                <w:u w:val="none"/>
                <w:lang w:val="en-US" w:eastAsia="zh-CN" w:bidi="ar"/>
              </w:rPr>
              <w:t>◆灯光控制</w:t>
            </w:r>
          </w:p>
        </w:tc>
        <w:tc>
          <w:tcPr>
            <w:tcW w:w="3346" w:type="dxa"/>
            <w:tcBorders>
              <w:top w:val="outset" w:color="0099CC" w:sz="6" w:space="0"/>
              <w:left w:val="outset" w:color="0099CC" w:sz="6" w:space="0"/>
              <w:bottom w:val="outset" w:color="0099CC" w:sz="6" w:space="0"/>
              <w:right w:val="outset" w:color="0099CC" w:sz="6" w:space="0"/>
            </w:tcBorders>
            <w:shd w:val="clear"/>
            <w:vAlign w:val="center"/>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１．温度：-40～+65℃</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２．相对湿度：+40℃达100%</w:t>
            </w:r>
            <w:r>
              <w:rPr>
                <w:rFonts w:hint="default" w:ascii="Verdana" w:hAnsi="Verdana" w:cs="Verdana"/>
                <w:b w:val="0"/>
                <w:i w:val="0"/>
                <w:color w:val="003399"/>
                <w:sz w:val="18"/>
                <w:szCs w:val="18"/>
                <w:u w:val="none"/>
              </w:rPr>
              <w:br w:type="textWrapping"/>
            </w:r>
            <w:r>
              <w:rPr>
                <w:rFonts w:hint="default" w:ascii="Verdana" w:hAnsi="Verdana" w:cs="Verdana"/>
                <w:b w:val="0"/>
                <w:i w:val="0"/>
                <w:color w:val="003399"/>
                <w:sz w:val="18"/>
                <w:szCs w:val="18"/>
                <w:u w:val="none"/>
              </w:rPr>
              <w:t>３．防砂尘、防水、抗露天阳光辐射</w:t>
            </w:r>
          </w:p>
        </w:tc>
        <w:tc>
          <w:tcPr>
            <w:tcW w:w="2760" w:type="dxa"/>
            <w:tcBorders>
              <w:top w:val="outset" w:color="0099CC" w:sz="6" w:space="0"/>
              <w:left w:val="outset" w:color="0099CC" w:sz="6" w:space="0"/>
              <w:bottom w:val="outset" w:color="0099CC" w:sz="6" w:space="0"/>
              <w:right w:val="outset" w:color="0099CC" w:sz="6" w:space="0"/>
            </w:tcBorders>
            <w:shd w:val="clear"/>
            <w:vAlign w:val="top"/>
          </w:tcPr>
          <w:p>
            <w:pPr>
              <w:pStyle w:val="2"/>
              <w:keepNext w:val="0"/>
              <w:keepLines w:val="0"/>
              <w:widowControl/>
              <w:suppressLineNumbers w:val="0"/>
              <w:spacing w:line="330" w:lineRule="atLeast"/>
              <w:jc w:val="left"/>
              <w:rPr>
                <w:rFonts w:hint="default" w:ascii="Verdana" w:hAnsi="Verdana" w:cs="Verdana"/>
                <w:b w:val="0"/>
                <w:i w:val="0"/>
                <w:color w:val="505050"/>
                <w:sz w:val="21"/>
                <w:szCs w:val="21"/>
                <w:u w:val="none"/>
              </w:rPr>
            </w:pPr>
            <w:r>
              <w:rPr>
                <w:rFonts w:hint="default" w:ascii="Verdana" w:hAnsi="Verdana" w:cs="Verdana"/>
                <w:b w:val="0"/>
                <w:i w:val="0"/>
                <w:color w:val="003399"/>
                <w:sz w:val="18"/>
                <w:szCs w:val="18"/>
                <w:u w:val="none"/>
              </w:rPr>
              <w:t>主要用于街道水银灯、钠灯、彩灯、交通管制信号白炽灯等灯光的控制。 要求： 触点负载达15A，(1800VA)。能耐受20倍(或更高)额定电流的浪涌电流：寿命1～10万次</w:t>
            </w:r>
          </w:p>
        </w:tc>
      </w:tr>
    </w:tbl>
    <w:p>
      <w:pPr>
        <w:keepNext w:val="0"/>
        <w:keepLines w:val="0"/>
        <w:widowControl/>
        <w:suppressLineNumbers w:val="0"/>
        <w:spacing w:before="225" w:beforeAutospacing="0" w:after="225" w:afterAutospacing="0" w:line="330" w:lineRule="atLeast"/>
        <w:ind w:left="0" w:right="0" w:firstLine="0"/>
        <w:jc w:val="left"/>
        <w:rPr>
          <w:rFonts w:hint="default" w:ascii="Verdana" w:hAnsi="Verdana" w:cs="Verdana"/>
          <w:b w:val="0"/>
          <w:i w:val="0"/>
          <w:caps w:val="0"/>
          <w:color w:val="505050"/>
          <w:spacing w:val="0"/>
          <w:sz w:val="21"/>
          <w:szCs w:val="21"/>
          <w:u w:val="none"/>
        </w:rPr>
      </w:pPr>
      <w:r>
        <w:rPr>
          <w:rFonts w:hint="default" w:ascii="Verdana" w:hAnsi="Verdana" w:eastAsia="宋体" w:cs="Verdana"/>
          <w:b w:val="0"/>
          <w:i w:val="0"/>
          <w:caps w:val="0"/>
          <w:color w:val="505050"/>
          <w:spacing w:val="0"/>
          <w:kern w:val="0"/>
          <w:sz w:val="21"/>
          <w:szCs w:val="21"/>
          <w:u w:val="none"/>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53C42"/>
    <w:rsid w:val="54053C4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2018-07-29T13:53:00Z</dcterms:created>
  <dc:creator>Administrator</dc:creator>
  <cp:lastModifiedBy>Administrator</cp:lastModifiedBy>
  <dcterms:modified xsi:type="dcterms:W3CDTF">2018-07-29T13:54:34Z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